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5E" w:rsidRPr="004D075E" w:rsidRDefault="004D075E" w:rsidP="004D075E">
      <w:pPr>
        <w:shd w:val="clear" w:color="auto" w:fill="FFFFFF"/>
        <w:spacing w:after="0" w:line="240" w:lineRule="auto"/>
        <w:ind w:left="96"/>
        <w:textAlignment w:val="top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4D075E">
        <w:rPr>
          <w:rFonts w:ascii="Times New Roman" w:eastAsia="Times New Roman" w:hAnsi="Times New Roman" w:cs="Times New Roman"/>
          <w:sz w:val="28"/>
          <w:szCs w:val="28"/>
          <w:lang w:eastAsia="sk-SK"/>
        </w:rPr>
        <w:t>Vážení rodičia, d</w:t>
      </w:r>
      <w:r w:rsidRPr="004D075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ňa 01.08.2021 nadobudnú účinnosť právne úpravy zákona č. 544/2010 Z. z. o dotáciách v pôsobnosti Ministerstva práce, sociálnych vecí a rodiny SR v znení neskorších predpisov, podľa ktorého sa</w:t>
      </w:r>
      <w:r w:rsidRPr="004D0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ukončuje plošné poskytovanie dotácie na stavu </w:t>
      </w:r>
      <w:r w:rsidRPr="004D075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 ZŠ a poslednom ročníku MŠ.</w:t>
      </w:r>
    </w:p>
    <w:p w:rsidR="004D075E" w:rsidRDefault="004D075E" w:rsidP="004D075E">
      <w:pPr>
        <w:shd w:val="clear" w:color="auto" w:fill="FFFFFF"/>
        <w:spacing w:after="0" w:line="288" w:lineRule="atLeast"/>
        <w:ind w:left="-96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4D075E" w:rsidRDefault="004D075E" w:rsidP="004D075E">
      <w:pPr>
        <w:shd w:val="clear" w:color="auto" w:fill="FFFFFF"/>
        <w:spacing w:after="0" w:line="288" w:lineRule="atLeast"/>
        <w:ind w:left="-96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4D0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Dotácia bude naďalej poskytovaná:</w:t>
      </w:r>
    </w:p>
    <w:p w:rsidR="004D075E" w:rsidRPr="004D075E" w:rsidRDefault="004D075E" w:rsidP="004D075E">
      <w:pPr>
        <w:shd w:val="clear" w:color="auto" w:fill="FFFFFF"/>
        <w:spacing w:after="0" w:line="288" w:lineRule="atLeast"/>
        <w:ind w:left="-9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4D075E" w:rsidRPr="004D075E" w:rsidRDefault="004D075E" w:rsidP="004D075E">
      <w:pPr>
        <w:numPr>
          <w:ilvl w:val="1"/>
          <w:numId w:val="1"/>
        </w:numPr>
        <w:shd w:val="clear" w:color="auto" w:fill="FFFFFF"/>
        <w:spacing w:after="0" w:line="288" w:lineRule="atLeast"/>
        <w:ind w:left="28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4D075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na dieťa, ktoré navštevuje MŠ alebo ZŠ a žije v domácnosti, ktorej sa poskytuje </w:t>
      </w:r>
      <w:r w:rsidRPr="004D0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pomoc v hmotnej núdzi</w:t>
      </w:r>
      <w:r w:rsidRPr="004D075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</w:t>
      </w:r>
    </w:p>
    <w:p w:rsidR="004D075E" w:rsidRPr="004D075E" w:rsidRDefault="004D075E" w:rsidP="004D075E">
      <w:pPr>
        <w:numPr>
          <w:ilvl w:val="1"/>
          <w:numId w:val="1"/>
        </w:numPr>
        <w:shd w:val="clear" w:color="auto" w:fill="FFFFFF"/>
        <w:spacing w:after="0" w:line="288" w:lineRule="atLeast"/>
        <w:ind w:left="28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4D075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na dieťa, ktoré navštevuje MŠ alebo ZŠ a žije v domácnosti, ktorej</w:t>
      </w:r>
      <w:r w:rsidRPr="004D0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príjem</w:t>
      </w:r>
      <w:r w:rsidRPr="004D075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je najviac </w:t>
      </w:r>
      <w:r w:rsidRPr="004D0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vo výške životného minima</w:t>
      </w:r>
      <w:r w:rsidRPr="004D075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</w:t>
      </w:r>
    </w:p>
    <w:p w:rsidR="004D075E" w:rsidRPr="004D075E" w:rsidRDefault="004D075E" w:rsidP="004D075E">
      <w:pPr>
        <w:numPr>
          <w:ilvl w:val="1"/>
          <w:numId w:val="1"/>
        </w:numPr>
        <w:shd w:val="clear" w:color="auto" w:fill="FFFFFF"/>
        <w:spacing w:after="0" w:line="288" w:lineRule="atLeast"/>
        <w:ind w:left="28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4D075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na dieťa, ktoré navštevuje posledný ročník MŠ alebo ZŠ a žije v domácnosti, v ktorej si ani jeden člen domácnosti </w:t>
      </w:r>
      <w:r w:rsidRPr="004D0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neuplatnil </w:t>
      </w:r>
      <w:r w:rsidRPr="004D075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na toto dieťa nárok na sumu </w:t>
      </w:r>
      <w:r w:rsidRPr="004D0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daňového zvýhodnenia na vyživované dieťa</w:t>
      </w:r>
      <w:r w:rsidRPr="004D075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(deti bez daňového bonusu), ktoré dovŕšilo šesť rokov veku a nedovŕšilo 15 rokov veku, žijúce s ním v domácnosti podľa osobitného predpisu a preukázal túto skutočnosť žiadateľovi čestným vyhlásením.</w:t>
      </w:r>
    </w:p>
    <w:p w:rsidR="004D075E" w:rsidRDefault="004D075E" w:rsidP="004D075E">
      <w:pPr>
        <w:shd w:val="clear" w:color="auto" w:fill="FFFFFF"/>
        <w:spacing w:after="0" w:line="288" w:lineRule="atLeast"/>
        <w:ind w:left="-9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4D075E" w:rsidRPr="004D075E" w:rsidRDefault="004D075E" w:rsidP="004D075E">
      <w:pPr>
        <w:shd w:val="clear" w:color="auto" w:fill="FFFFFF"/>
        <w:spacing w:after="0" w:line="288" w:lineRule="atLeast"/>
        <w:ind w:left="-9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4D075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Ak máte záujem v šk. roku 2021/2022 o dotáciu na stravu a spĺňate aspoň jednu z vyššie uvedených podmienok, treba priniesť </w:t>
      </w:r>
      <w:r w:rsidRPr="004D0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príslušné dokumenty</w:t>
      </w:r>
      <w:r w:rsidRPr="004D075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(k bodu 1. a 2.)</w:t>
      </w:r>
      <w:r w:rsidRPr="004D0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alebo čestné vyhlásenie </w:t>
      </w:r>
      <w:r w:rsidRPr="004D075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(k bodu 3.) do ZŠ</w:t>
      </w:r>
      <w:r w:rsidR="00A710D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ekonomické oddelenie </w:t>
      </w:r>
      <w:r w:rsidRPr="004D075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v termíne </w:t>
      </w:r>
      <w:r w:rsidR="00A71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od 26</w:t>
      </w:r>
      <w:r w:rsidRPr="004D07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.7.2021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Pr="004D0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2.8.2021</w:t>
      </w:r>
      <w:r w:rsidRPr="004D0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do 14:00 hod.</w:t>
      </w:r>
    </w:p>
    <w:p w:rsidR="004D075E" w:rsidRPr="004D075E" w:rsidRDefault="004D075E" w:rsidP="004D075E">
      <w:pPr>
        <w:shd w:val="clear" w:color="auto" w:fill="FFFFFF"/>
        <w:spacing w:after="0" w:line="288" w:lineRule="atLeast"/>
        <w:ind w:left="-9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4D075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AA14EA" w:rsidRDefault="004D075E" w:rsidP="004D0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Čestné vyhlásenie je možné si stiahnuť na webovej stránke školy pri ozname o dotácii na stravu.</w:t>
      </w:r>
    </w:p>
    <w:p w:rsidR="00AA14EA" w:rsidRDefault="00AA14EA" w:rsidP="004D075E">
      <w:pPr>
        <w:rPr>
          <w:rFonts w:ascii="Times New Roman" w:hAnsi="Times New Roman" w:cs="Times New Roman"/>
          <w:sz w:val="28"/>
          <w:szCs w:val="28"/>
        </w:rPr>
      </w:pPr>
    </w:p>
    <w:p w:rsidR="00AA14EA" w:rsidRDefault="00AA14EA" w:rsidP="004D0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710D0">
        <w:rPr>
          <w:rFonts w:ascii="Times New Roman" w:hAnsi="Times New Roman" w:cs="Times New Roman"/>
          <w:sz w:val="28"/>
          <w:szCs w:val="28"/>
        </w:rPr>
        <w:t xml:space="preserve">             Mgr. Viera Kráľovič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ová</w:t>
      </w:r>
    </w:p>
    <w:p w:rsidR="004D075E" w:rsidRPr="004D075E" w:rsidRDefault="00AA14EA" w:rsidP="004D0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riaditeľka školy</w:t>
      </w:r>
      <w:r w:rsidR="004D07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075E" w:rsidRPr="004D075E" w:rsidSect="00887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158B1"/>
    <w:multiLevelType w:val="multilevel"/>
    <w:tmpl w:val="D51C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5E"/>
    <w:rsid w:val="004D075E"/>
    <w:rsid w:val="00887339"/>
    <w:rsid w:val="00A710D0"/>
    <w:rsid w:val="00AA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73CD"/>
  <w15:docId w15:val="{05EAB395-D01D-43F1-A6F8-44DBE605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07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Riaditeľka</cp:lastModifiedBy>
  <cp:revision>2</cp:revision>
  <dcterms:created xsi:type="dcterms:W3CDTF">2021-07-23T10:12:00Z</dcterms:created>
  <dcterms:modified xsi:type="dcterms:W3CDTF">2021-07-23T10:12:00Z</dcterms:modified>
</cp:coreProperties>
</file>